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7CDC6" w14:textId="77777777" w:rsidR="00E20B0F" w:rsidRDefault="00E20B0F" w:rsidP="00E20B0F">
      <w:pPr>
        <w:pStyle w:val="Heading1"/>
      </w:pPr>
      <w:r>
        <w:rPr>
          <w:noProof/>
          <w:color w:val="auto"/>
        </w:rPr>
        <w:drawing>
          <wp:inline distT="0" distB="0" distL="0" distR="0" wp14:anchorId="4C20A406" wp14:editId="2096783D">
            <wp:extent cx="2937506" cy="1104900"/>
            <wp:effectExtent l="0" t="0" r="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993954" cy="1126132"/>
                    </a:xfrm>
                    <a:prstGeom prst="rect">
                      <a:avLst/>
                    </a:prstGeom>
                  </pic:spPr>
                </pic:pic>
              </a:graphicData>
            </a:graphic>
          </wp:inline>
        </w:drawing>
      </w:r>
    </w:p>
    <w:p w14:paraId="70E7B647" w14:textId="305D04EF" w:rsidR="00E20B0F" w:rsidRDefault="00E20B0F" w:rsidP="00B57AC5">
      <w:pPr>
        <w:pStyle w:val="Heading1"/>
      </w:pPr>
      <w:r>
        <w:t>Consultant Graphic Designer EOI Application Form</w:t>
      </w:r>
    </w:p>
    <w:tbl>
      <w:tblPr>
        <w:tblStyle w:val="TableGrid"/>
        <w:tblW w:w="0" w:type="auto"/>
        <w:tblInd w:w="0" w:type="dxa"/>
        <w:tblLook w:val="04A0" w:firstRow="1" w:lastRow="0" w:firstColumn="1" w:lastColumn="0" w:noHBand="0" w:noVBand="1"/>
      </w:tblPr>
      <w:tblGrid>
        <w:gridCol w:w="4508"/>
        <w:gridCol w:w="4508"/>
      </w:tblGrid>
      <w:tr w:rsidR="00E20B0F" w14:paraId="17D0A2D9" w14:textId="77777777" w:rsidTr="00E20B0F">
        <w:tc>
          <w:tcPr>
            <w:tcW w:w="4508" w:type="dxa"/>
          </w:tcPr>
          <w:p w14:paraId="30FA2FE0" w14:textId="363C9152" w:rsidR="00E20B0F" w:rsidRDefault="00E20B0F" w:rsidP="00E20B0F">
            <w:r w:rsidRPr="000D557A">
              <w:rPr>
                <w:rFonts w:eastAsia="Times New Roman" w:cs="Times New Roman"/>
                <w:color w:val="1A1A1A" w:themeColor="background1" w:themeShade="1A"/>
              </w:rPr>
              <w:t>Trading name</w:t>
            </w:r>
          </w:p>
        </w:tc>
        <w:tc>
          <w:tcPr>
            <w:tcW w:w="4508" w:type="dxa"/>
          </w:tcPr>
          <w:p w14:paraId="090B7693" w14:textId="77777777" w:rsidR="00E20B0F" w:rsidRDefault="00E20B0F" w:rsidP="00E20B0F"/>
        </w:tc>
      </w:tr>
      <w:tr w:rsidR="00E20B0F" w14:paraId="08C8AAF7" w14:textId="77777777" w:rsidTr="00E20B0F">
        <w:tc>
          <w:tcPr>
            <w:tcW w:w="4508" w:type="dxa"/>
          </w:tcPr>
          <w:p w14:paraId="3A041036" w14:textId="4C9FCB62" w:rsidR="00E20B0F" w:rsidRDefault="00E20B0F" w:rsidP="00E20B0F">
            <w:r w:rsidRPr="000D557A">
              <w:rPr>
                <w:rFonts w:eastAsia="Times New Roman" w:cs="Times New Roman"/>
                <w:color w:val="1A1A1A" w:themeColor="background1" w:themeShade="1A"/>
              </w:rPr>
              <w:t>Registration for GST</w:t>
            </w:r>
          </w:p>
        </w:tc>
        <w:tc>
          <w:tcPr>
            <w:tcW w:w="4508" w:type="dxa"/>
          </w:tcPr>
          <w:p w14:paraId="48EEB5FE" w14:textId="77777777" w:rsidR="00E20B0F" w:rsidRDefault="00E20B0F" w:rsidP="00E20B0F"/>
        </w:tc>
      </w:tr>
      <w:tr w:rsidR="00E20B0F" w14:paraId="26159AC3" w14:textId="77777777" w:rsidTr="00E20B0F">
        <w:tc>
          <w:tcPr>
            <w:tcW w:w="4508" w:type="dxa"/>
          </w:tcPr>
          <w:p w14:paraId="15538978" w14:textId="294A4B37" w:rsidR="00E20B0F" w:rsidRDefault="00E20B0F" w:rsidP="00E20B0F">
            <w:r w:rsidRPr="000D557A">
              <w:rPr>
                <w:rFonts w:eastAsia="Times New Roman" w:cs="Times New Roman"/>
                <w:color w:val="1A1A1A" w:themeColor="background1" w:themeShade="1A"/>
              </w:rPr>
              <w:t xml:space="preserve">Australian Business Number (ABN) </w:t>
            </w:r>
          </w:p>
        </w:tc>
        <w:tc>
          <w:tcPr>
            <w:tcW w:w="4508" w:type="dxa"/>
          </w:tcPr>
          <w:p w14:paraId="40CD7BDD" w14:textId="77777777" w:rsidR="00E20B0F" w:rsidRDefault="00E20B0F" w:rsidP="00E20B0F"/>
        </w:tc>
      </w:tr>
      <w:tr w:rsidR="00E20B0F" w14:paraId="1E5ACDC5" w14:textId="77777777" w:rsidTr="00E20B0F">
        <w:tc>
          <w:tcPr>
            <w:tcW w:w="4508" w:type="dxa"/>
          </w:tcPr>
          <w:p w14:paraId="25DEFDA3" w14:textId="223443F1" w:rsidR="00E20B0F" w:rsidRDefault="00E20B0F" w:rsidP="00E20B0F">
            <w:r w:rsidRPr="000D557A">
              <w:rPr>
                <w:rFonts w:eastAsia="Times New Roman" w:cs="Times New Roman"/>
                <w:color w:val="1A1A1A" w:themeColor="background1" w:themeShade="1A"/>
              </w:rPr>
              <w:t>Postal address</w:t>
            </w:r>
          </w:p>
        </w:tc>
        <w:tc>
          <w:tcPr>
            <w:tcW w:w="4508" w:type="dxa"/>
          </w:tcPr>
          <w:p w14:paraId="76B52509" w14:textId="77777777" w:rsidR="00E20B0F" w:rsidRDefault="00E20B0F" w:rsidP="00E20B0F"/>
        </w:tc>
      </w:tr>
      <w:tr w:rsidR="00E20B0F" w14:paraId="6940EAC6" w14:textId="77777777" w:rsidTr="00E20B0F">
        <w:tc>
          <w:tcPr>
            <w:tcW w:w="4508" w:type="dxa"/>
          </w:tcPr>
          <w:p w14:paraId="1C94D004" w14:textId="4A1F288D" w:rsidR="00E20B0F" w:rsidRDefault="00E20B0F" w:rsidP="00E20B0F">
            <w:r w:rsidRPr="000D557A">
              <w:rPr>
                <w:rFonts w:eastAsia="Times New Roman" w:cs="Times New Roman"/>
                <w:color w:val="1A1A1A" w:themeColor="background1" w:themeShade="1A"/>
              </w:rPr>
              <w:t>Contact person</w:t>
            </w:r>
          </w:p>
        </w:tc>
        <w:tc>
          <w:tcPr>
            <w:tcW w:w="4508" w:type="dxa"/>
          </w:tcPr>
          <w:p w14:paraId="13FCEDF1" w14:textId="77777777" w:rsidR="00E20B0F" w:rsidRDefault="00E20B0F" w:rsidP="00E20B0F"/>
        </w:tc>
      </w:tr>
      <w:tr w:rsidR="00E20B0F" w14:paraId="740767D6" w14:textId="77777777" w:rsidTr="00E20B0F">
        <w:tc>
          <w:tcPr>
            <w:tcW w:w="4508" w:type="dxa"/>
          </w:tcPr>
          <w:p w14:paraId="7A7B9EEB" w14:textId="28638550" w:rsidR="00E20B0F" w:rsidRDefault="00E20B0F" w:rsidP="00E20B0F">
            <w:r w:rsidRPr="000D557A">
              <w:rPr>
                <w:rFonts w:eastAsia="Times New Roman" w:cs="Times New Roman"/>
                <w:color w:val="1A1A1A" w:themeColor="background1" w:themeShade="1A"/>
              </w:rPr>
              <w:t>Position/title</w:t>
            </w:r>
          </w:p>
        </w:tc>
        <w:tc>
          <w:tcPr>
            <w:tcW w:w="4508" w:type="dxa"/>
          </w:tcPr>
          <w:p w14:paraId="738C9A46" w14:textId="77777777" w:rsidR="00E20B0F" w:rsidRDefault="00E20B0F" w:rsidP="00E20B0F"/>
        </w:tc>
      </w:tr>
      <w:tr w:rsidR="00E20B0F" w14:paraId="1B57AE71" w14:textId="77777777" w:rsidTr="00E20B0F">
        <w:tc>
          <w:tcPr>
            <w:tcW w:w="4508" w:type="dxa"/>
          </w:tcPr>
          <w:p w14:paraId="5B27790C" w14:textId="0CFE0A9C" w:rsidR="00E20B0F" w:rsidRDefault="00E20B0F" w:rsidP="00E20B0F">
            <w:r w:rsidRPr="000D557A">
              <w:rPr>
                <w:rFonts w:eastAsia="Times New Roman" w:cs="Times New Roman"/>
                <w:color w:val="1A1A1A" w:themeColor="background1" w:themeShade="1A"/>
              </w:rPr>
              <w:t>Telephone</w:t>
            </w:r>
          </w:p>
        </w:tc>
        <w:tc>
          <w:tcPr>
            <w:tcW w:w="4508" w:type="dxa"/>
          </w:tcPr>
          <w:p w14:paraId="145BA864" w14:textId="77777777" w:rsidR="00E20B0F" w:rsidRDefault="00E20B0F" w:rsidP="00E20B0F"/>
        </w:tc>
      </w:tr>
      <w:tr w:rsidR="00E20B0F" w14:paraId="71039946" w14:textId="77777777" w:rsidTr="00E20B0F">
        <w:tc>
          <w:tcPr>
            <w:tcW w:w="4508" w:type="dxa"/>
          </w:tcPr>
          <w:p w14:paraId="0DCBDBAD" w14:textId="08E9AD29" w:rsidR="00E20B0F" w:rsidRDefault="00E20B0F" w:rsidP="00E20B0F">
            <w:r w:rsidRPr="000D557A">
              <w:rPr>
                <w:rFonts w:eastAsia="Times New Roman" w:cs="Times New Roman"/>
                <w:color w:val="1A1A1A" w:themeColor="background1" w:themeShade="1A"/>
              </w:rPr>
              <w:t>Mobile</w:t>
            </w:r>
          </w:p>
        </w:tc>
        <w:tc>
          <w:tcPr>
            <w:tcW w:w="4508" w:type="dxa"/>
          </w:tcPr>
          <w:p w14:paraId="60B73F48" w14:textId="77777777" w:rsidR="00E20B0F" w:rsidRDefault="00E20B0F" w:rsidP="00E20B0F"/>
        </w:tc>
      </w:tr>
      <w:tr w:rsidR="00E20B0F" w14:paraId="4362217D" w14:textId="77777777" w:rsidTr="00E20B0F">
        <w:tc>
          <w:tcPr>
            <w:tcW w:w="4508" w:type="dxa"/>
          </w:tcPr>
          <w:p w14:paraId="7697E202" w14:textId="4729A952" w:rsidR="00E20B0F" w:rsidRPr="000D557A" w:rsidRDefault="00E20B0F" w:rsidP="00E20B0F">
            <w:pPr>
              <w:rPr>
                <w:rFonts w:eastAsia="Times New Roman" w:cs="Times New Roman"/>
                <w:color w:val="1A1A1A" w:themeColor="background1" w:themeShade="1A"/>
              </w:rPr>
            </w:pPr>
            <w:r>
              <w:rPr>
                <w:rFonts w:eastAsia="Times New Roman" w:cs="Times New Roman"/>
                <w:color w:val="1A1A1A" w:themeColor="background1" w:themeShade="1A"/>
              </w:rPr>
              <w:t>Email address</w:t>
            </w:r>
          </w:p>
        </w:tc>
        <w:tc>
          <w:tcPr>
            <w:tcW w:w="4508" w:type="dxa"/>
          </w:tcPr>
          <w:p w14:paraId="3BC65971" w14:textId="77777777" w:rsidR="00E20B0F" w:rsidRDefault="00E20B0F" w:rsidP="00E20B0F"/>
        </w:tc>
      </w:tr>
    </w:tbl>
    <w:p w14:paraId="6E0E2DCD" w14:textId="77777777" w:rsidR="00427627" w:rsidRDefault="00427627" w:rsidP="00E20B0F"/>
    <w:p w14:paraId="1FA8E464" w14:textId="3CBB932C" w:rsidR="000D557A" w:rsidRPr="008854A3" w:rsidRDefault="000D557A" w:rsidP="000D557A">
      <w:pPr>
        <w:pStyle w:val="Heading2"/>
        <w:rPr>
          <w:sz w:val="22"/>
          <w:szCs w:val="22"/>
        </w:rPr>
      </w:pPr>
      <w:r w:rsidRPr="00CF64A1">
        <w:rPr>
          <w:rFonts w:eastAsia="Times New Roman"/>
        </w:rPr>
        <w:t xml:space="preserve">Qualifications and </w:t>
      </w:r>
      <w:r w:rsidR="00935DB4">
        <w:rPr>
          <w:rFonts w:eastAsia="Times New Roman"/>
        </w:rPr>
        <w:t>E</w:t>
      </w:r>
      <w:r w:rsidRPr="00CF64A1">
        <w:rPr>
          <w:rFonts w:eastAsia="Times New Roman"/>
        </w:rPr>
        <w:t xml:space="preserve">xperience </w:t>
      </w:r>
    </w:p>
    <w:tbl>
      <w:tblPr>
        <w:tblStyle w:val="TableGrid"/>
        <w:tblW w:w="0" w:type="auto"/>
        <w:tblInd w:w="0" w:type="dxa"/>
        <w:tblLook w:val="04A0" w:firstRow="1" w:lastRow="0" w:firstColumn="1" w:lastColumn="0" w:noHBand="0" w:noVBand="1"/>
      </w:tblPr>
      <w:tblGrid>
        <w:gridCol w:w="2172"/>
        <w:gridCol w:w="6844"/>
      </w:tblGrid>
      <w:tr w:rsidR="000D557A" w14:paraId="68FF2960" w14:textId="77777777" w:rsidTr="005812AB">
        <w:tc>
          <w:tcPr>
            <w:tcW w:w="2172" w:type="dxa"/>
          </w:tcPr>
          <w:p w14:paraId="6F4CF39E" w14:textId="77777777" w:rsidR="000D557A" w:rsidRDefault="000D557A" w:rsidP="005812AB">
            <w:r>
              <w:t>Qualifications</w:t>
            </w:r>
          </w:p>
        </w:tc>
        <w:tc>
          <w:tcPr>
            <w:tcW w:w="6844" w:type="dxa"/>
          </w:tcPr>
          <w:p w14:paraId="762AF4D3" w14:textId="77777777" w:rsidR="000D557A" w:rsidRPr="00935DB4" w:rsidRDefault="000D557A" w:rsidP="005812AB">
            <w:pPr>
              <w:rPr>
                <w:rFonts w:eastAsia="Times New Roman" w:cs="Times New Roman"/>
                <w:color w:val="1A1A1A" w:themeColor="background1" w:themeShade="1A"/>
              </w:rPr>
            </w:pPr>
          </w:p>
        </w:tc>
      </w:tr>
      <w:tr w:rsidR="000D557A" w14:paraId="6186FD6B" w14:textId="77777777" w:rsidTr="005812AB">
        <w:tc>
          <w:tcPr>
            <w:tcW w:w="2172" w:type="dxa"/>
          </w:tcPr>
          <w:p w14:paraId="132E4750" w14:textId="77777777" w:rsidR="000D557A" w:rsidRDefault="000D557A" w:rsidP="005812AB">
            <w:r>
              <w:t>Skills and knowledge</w:t>
            </w:r>
          </w:p>
        </w:tc>
        <w:tc>
          <w:tcPr>
            <w:tcW w:w="6844" w:type="dxa"/>
          </w:tcPr>
          <w:p w14:paraId="717288CC" w14:textId="77777777" w:rsidR="000D557A" w:rsidRPr="00935DB4" w:rsidRDefault="000D557A" w:rsidP="005812AB">
            <w:pPr>
              <w:rPr>
                <w:rFonts w:eastAsia="Times New Roman" w:cs="Times New Roman"/>
                <w:color w:val="1A1A1A" w:themeColor="background1" w:themeShade="1A"/>
              </w:rPr>
            </w:pPr>
          </w:p>
          <w:p w14:paraId="51F6F7EA" w14:textId="77777777" w:rsidR="000D557A" w:rsidRPr="00935DB4" w:rsidRDefault="000D557A" w:rsidP="005812AB">
            <w:pPr>
              <w:rPr>
                <w:rFonts w:eastAsia="Times New Roman" w:cs="Times New Roman"/>
                <w:color w:val="1A1A1A" w:themeColor="background1" w:themeShade="1A"/>
              </w:rPr>
            </w:pPr>
          </w:p>
          <w:p w14:paraId="0A91A4F4" w14:textId="77777777" w:rsidR="000D557A" w:rsidRPr="00935DB4" w:rsidRDefault="000D557A" w:rsidP="005812AB">
            <w:pPr>
              <w:rPr>
                <w:rFonts w:eastAsia="Times New Roman" w:cs="Times New Roman"/>
                <w:color w:val="1A1A1A" w:themeColor="background1" w:themeShade="1A"/>
              </w:rPr>
            </w:pPr>
          </w:p>
          <w:p w14:paraId="045F30CA" w14:textId="677BC9E1" w:rsidR="000D557A" w:rsidRDefault="000D557A" w:rsidP="005812AB">
            <w:pPr>
              <w:rPr>
                <w:rFonts w:eastAsia="Times New Roman" w:cs="Times New Roman"/>
                <w:color w:val="1A1A1A" w:themeColor="background1" w:themeShade="1A"/>
              </w:rPr>
            </w:pPr>
          </w:p>
          <w:p w14:paraId="12FCA2DE" w14:textId="0100E83B" w:rsidR="00DE21D0" w:rsidRDefault="00DE21D0" w:rsidP="005812AB">
            <w:pPr>
              <w:rPr>
                <w:rFonts w:eastAsia="Times New Roman" w:cs="Times New Roman"/>
                <w:color w:val="1A1A1A" w:themeColor="background1" w:themeShade="1A"/>
              </w:rPr>
            </w:pPr>
          </w:p>
          <w:p w14:paraId="1AD9E126" w14:textId="3F9C24D3" w:rsidR="00DE21D0" w:rsidRDefault="00DE21D0" w:rsidP="005812AB">
            <w:pPr>
              <w:rPr>
                <w:rFonts w:eastAsia="Times New Roman" w:cs="Times New Roman"/>
                <w:color w:val="1A1A1A" w:themeColor="background1" w:themeShade="1A"/>
              </w:rPr>
            </w:pPr>
          </w:p>
          <w:p w14:paraId="0F7DE670" w14:textId="77777777" w:rsidR="00DE21D0" w:rsidRPr="00935DB4" w:rsidRDefault="00DE21D0" w:rsidP="005812AB">
            <w:pPr>
              <w:rPr>
                <w:rFonts w:eastAsia="Times New Roman" w:cs="Times New Roman"/>
                <w:color w:val="1A1A1A" w:themeColor="background1" w:themeShade="1A"/>
              </w:rPr>
            </w:pPr>
          </w:p>
          <w:p w14:paraId="52DF748C" w14:textId="77777777" w:rsidR="000D557A" w:rsidRPr="00935DB4" w:rsidRDefault="000D557A" w:rsidP="005812AB">
            <w:pPr>
              <w:rPr>
                <w:rFonts w:eastAsia="Times New Roman" w:cs="Times New Roman"/>
                <w:color w:val="1A1A1A" w:themeColor="background1" w:themeShade="1A"/>
              </w:rPr>
            </w:pPr>
          </w:p>
        </w:tc>
      </w:tr>
    </w:tbl>
    <w:p w14:paraId="5650EEE2" w14:textId="25269546" w:rsidR="000D557A" w:rsidRDefault="00B14DB9" w:rsidP="00B14DB9">
      <w:pPr>
        <w:pStyle w:val="Heading2"/>
      </w:pPr>
      <w:r>
        <w:t>Addressing Key Selection Criteria</w:t>
      </w:r>
    </w:p>
    <w:p w14:paraId="79E946D0" w14:textId="5A52DD22" w:rsidR="000D557A" w:rsidRDefault="000D557A" w:rsidP="000D557A">
      <w:r>
        <w:t xml:space="preserve">Please provide a summary of your relevant </w:t>
      </w:r>
      <w:r w:rsidR="00B14DB9">
        <w:t xml:space="preserve">skills and </w:t>
      </w:r>
      <w:r>
        <w:t>experience for each of the key selection criteria identified below.</w:t>
      </w:r>
    </w:p>
    <w:p w14:paraId="33F4DFF3" w14:textId="77777777" w:rsidR="000D557A" w:rsidRDefault="000D557A" w:rsidP="000D557A"/>
    <w:tbl>
      <w:tblPr>
        <w:tblStyle w:val="TableGrid"/>
        <w:tblW w:w="0" w:type="auto"/>
        <w:tblInd w:w="0" w:type="dxa"/>
        <w:tblLook w:val="04A0" w:firstRow="1" w:lastRow="0" w:firstColumn="1" w:lastColumn="0" w:noHBand="0" w:noVBand="1"/>
      </w:tblPr>
      <w:tblGrid>
        <w:gridCol w:w="8642"/>
      </w:tblGrid>
      <w:tr w:rsidR="000D557A" w14:paraId="4DFDDE76" w14:textId="77777777" w:rsidTr="00B57AC5">
        <w:tc>
          <w:tcPr>
            <w:tcW w:w="8642" w:type="dxa"/>
          </w:tcPr>
          <w:p w14:paraId="3CF2E9BD" w14:textId="60B78743" w:rsidR="000D557A" w:rsidRPr="00DE21D0" w:rsidRDefault="000D557A" w:rsidP="005812AB">
            <w:pPr>
              <w:rPr>
                <w:b/>
              </w:rPr>
            </w:pPr>
            <w:r w:rsidRPr="003F1121">
              <w:rPr>
                <w:b/>
              </w:rPr>
              <w:t>Key selection criteria</w:t>
            </w:r>
          </w:p>
        </w:tc>
      </w:tr>
      <w:tr w:rsidR="00DE21D0" w14:paraId="085A5878" w14:textId="77777777" w:rsidTr="00B57AC5">
        <w:tc>
          <w:tcPr>
            <w:tcW w:w="8642" w:type="dxa"/>
          </w:tcPr>
          <w:p w14:paraId="704AAACA" w14:textId="0A186398" w:rsidR="00DE21D0" w:rsidRDefault="00DE21D0" w:rsidP="00DE21D0">
            <w:r w:rsidRPr="00302EED">
              <w:t xml:space="preserve">Can produce clean, accessible designs of infographics and resources, demonstrable through a portfolio of previous work (see examples of clean, simple WHIN designs at </w:t>
            </w:r>
            <w:hyperlink r:id="rId6" w:history="1">
              <w:r w:rsidRPr="007A774E">
                <w:rPr>
                  <w:rStyle w:val="Hyperlink"/>
                </w:rPr>
                <w:t>https://www.whin.org.au/about-us/annual-reports/</w:t>
              </w:r>
            </w:hyperlink>
            <w:r w:rsidRPr="00302EED">
              <w:t>)</w:t>
            </w:r>
          </w:p>
          <w:p w14:paraId="494C1F52" w14:textId="7BAE7EFD" w:rsidR="00DE21D0" w:rsidRDefault="00DE21D0" w:rsidP="00DE21D0"/>
        </w:tc>
      </w:tr>
      <w:tr w:rsidR="00DE21D0" w14:paraId="537ACE6C" w14:textId="77777777" w:rsidTr="00B57AC5">
        <w:tc>
          <w:tcPr>
            <w:tcW w:w="8642" w:type="dxa"/>
          </w:tcPr>
          <w:p w14:paraId="09B23F26" w14:textId="77777777" w:rsidR="00DE21D0" w:rsidRDefault="00DE21D0" w:rsidP="00DE21D0">
            <w:r w:rsidRPr="00302EED">
              <w:t xml:space="preserve">Can work with WHIN’s Visual Style Guide and palette with additional colours that complement the WHIN palette for various </w:t>
            </w:r>
            <w:proofErr w:type="gramStart"/>
            <w:r w:rsidRPr="00302EED">
              <w:t>projects</w:t>
            </w:r>
            <w:proofErr w:type="gramEnd"/>
            <w:r w:rsidRPr="00302EED">
              <w:t xml:space="preserve"> </w:t>
            </w:r>
          </w:p>
          <w:p w14:paraId="6FB6D0F2" w14:textId="3B3C0C57" w:rsidR="00DE21D0" w:rsidRDefault="00DE21D0" w:rsidP="00DE21D0"/>
        </w:tc>
      </w:tr>
      <w:tr w:rsidR="00DE21D0" w14:paraId="1DA36AAB" w14:textId="77777777" w:rsidTr="00B57AC5">
        <w:tc>
          <w:tcPr>
            <w:tcW w:w="8642" w:type="dxa"/>
          </w:tcPr>
          <w:p w14:paraId="6293DFD1" w14:textId="77777777" w:rsidR="00DE21D0" w:rsidRDefault="00DE21D0" w:rsidP="00DE21D0">
            <w:r w:rsidRPr="00302EED">
              <w:t>Demonstrable awareness that WHIN’s visual imagery needs to reflect our diverse community in the northern metropolitan region including women and gender diverse people from migrant and refugee backgrounds, with disabilities or chronic illness, with Aboriginal and Torres Strait Islander heritage, from the LGBTIQA+ community, of various age groups.</w:t>
            </w:r>
          </w:p>
          <w:p w14:paraId="2B5CAE9C" w14:textId="162D4A9B" w:rsidR="00DE21D0" w:rsidRDefault="00DE21D0" w:rsidP="00DE21D0"/>
        </w:tc>
      </w:tr>
      <w:tr w:rsidR="00DE21D0" w14:paraId="78FD5657" w14:textId="77777777" w:rsidTr="00B57AC5">
        <w:tc>
          <w:tcPr>
            <w:tcW w:w="8642" w:type="dxa"/>
          </w:tcPr>
          <w:p w14:paraId="7F1D9B4A" w14:textId="77777777" w:rsidR="00DE21D0" w:rsidRDefault="00DE21D0" w:rsidP="00DE21D0">
            <w:r w:rsidRPr="00302EED">
              <w:t xml:space="preserve">Willingness to engage with WHIN staff about implementing suggested </w:t>
            </w:r>
            <w:proofErr w:type="gramStart"/>
            <w:r w:rsidRPr="00302EED">
              <w:t>revisions</w:t>
            </w:r>
            <w:proofErr w:type="gramEnd"/>
          </w:p>
          <w:p w14:paraId="2C815742" w14:textId="5DFE4804" w:rsidR="00DE21D0" w:rsidRDefault="00DE21D0" w:rsidP="00DE21D0"/>
        </w:tc>
      </w:tr>
      <w:tr w:rsidR="00DE21D0" w14:paraId="33F2C8DD" w14:textId="77777777" w:rsidTr="00B57AC5">
        <w:tc>
          <w:tcPr>
            <w:tcW w:w="8642" w:type="dxa"/>
          </w:tcPr>
          <w:p w14:paraId="53AED9E9" w14:textId="77777777" w:rsidR="00DE21D0" w:rsidRDefault="00DE21D0" w:rsidP="00DE21D0">
            <w:r w:rsidRPr="00302EED">
              <w:t>Understanding and interest in health promotion, specifically women’s health including preventing violence against women, sexual and reproductive health, gender equity and wellbeing</w:t>
            </w:r>
          </w:p>
          <w:p w14:paraId="012CEFA9" w14:textId="2DDB5DEB" w:rsidR="00DE21D0" w:rsidRDefault="00DE21D0" w:rsidP="00DE21D0"/>
        </w:tc>
      </w:tr>
      <w:tr w:rsidR="00B14DB9" w14:paraId="2FFCD314" w14:textId="77777777" w:rsidTr="00B57AC5">
        <w:tc>
          <w:tcPr>
            <w:tcW w:w="8642" w:type="dxa"/>
          </w:tcPr>
          <w:p w14:paraId="0A4C664A" w14:textId="3895AA6A" w:rsidR="00E1447D" w:rsidRPr="00DE21D0" w:rsidRDefault="00DE21D0" w:rsidP="00B14DB9">
            <w:pPr>
              <w:rPr>
                <w:b/>
                <w:bCs/>
              </w:rPr>
            </w:pPr>
            <w:r w:rsidRPr="00DE21D0">
              <w:rPr>
                <w:b/>
                <w:bCs/>
              </w:rPr>
              <w:t>Desirable selection criteria</w:t>
            </w:r>
          </w:p>
        </w:tc>
      </w:tr>
      <w:tr w:rsidR="00DE21D0" w14:paraId="0F02A64C" w14:textId="77777777" w:rsidTr="00B57AC5">
        <w:tc>
          <w:tcPr>
            <w:tcW w:w="8642" w:type="dxa"/>
          </w:tcPr>
          <w:p w14:paraId="0250AEBF" w14:textId="77777777" w:rsidR="00DE21D0" w:rsidRDefault="00DE21D0" w:rsidP="00DE21D0">
            <w:r w:rsidRPr="00590DD7">
              <w:t xml:space="preserve">Have website visual style/user interface design skills in order to implement or guide update of the WHIN </w:t>
            </w:r>
            <w:proofErr w:type="gramStart"/>
            <w:r w:rsidRPr="00590DD7">
              <w:t>website</w:t>
            </w:r>
            <w:proofErr w:type="gramEnd"/>
            <w:r w:rsidRPr="00590DD7">
              <w:t xml:space="preserve"> </w:t>
            </w:r>
          </w:p>
          <w:p w14:paraId="4A753F1A" w14:textId="7BCCFE9C" w:rsidR="00DE21D0" w:rsidRDefault="00DE21D0" w:rsidP="00DE21D0"/>
        </w:tc>
      </w:tr>
      <w:tr w:rsidR="00DE21D0" w14:paraId="38F82A41" w14:textId="77777777" w:rsidTr="00B57AC5">
        <w:tc>
          <w:tcPr>
            <w:tcW w:w="8642" w:type="dxa"/>
          </w:tcPr>
          <w:p w14:paraId="4E5C6145" w14:textId="77777777" w:rsidR="00DE21D0" w:rsidRDefault="00DE21D0" w:rsidP="00DE21D0">
            <w:r w:rsidRPr="00590DD7">
              <w:t>Live or work in Melbourne’s northern metropolitan region</w:t>
            </w:r>
          </w:p>
          <w:p w14:paraId="37364B6B" w14:textId="6C4C8377" w:rsidR="00DE21D0" w:rsidRDefault="00DE21D0" w:rsidP="00DE21D0"/>
        </w:tc>
      </w:tr>
      <w:tr w:rsidR="00DE21D0" w14:paraId="2A94D8F1" w14:textId="77777777" w:rsidTr="00B57AC5">
        <w:tc>
          <w:tcPr>
            <w:tcW w:w="8642" w:type="dxa"/>
          </w:tcPr>
          <w:p w14:paraId="7EBE597B" w14:textId="77777777" w:rsidR="00DE21D0" w:rsidRDefault="00DE21D0" w:rsidP="00DE21D0">
            <w:r w:rsidRPr="00590DD7">
              <w:t xml:space="preserve">In line with our commitment to employing people with a wide range of backgrounds and lived experiences, we encourage applications from people with migrant or refugee background, people with Aboriginal or Torres Strait Islander heritage, lived experience with a disability or chronic illness, and LGBTIQA+ community members. </w:t>
            </w:r>
          </w:p>
          <w:p w14:paraId="53597971" w14:textId="490C7A58" w:rsidR="00DE21D0" w:rsidRDefault="00DE21D0" w:rsidP="00DE21D0"/>
        </w:tc>
      </w:tr>
    </w:tbl>
    <w:p w14:paraId="7FCAC6D2" w14:textId="77777777" w:rsidR="00B14DB9" w:rsidRDefault="00B14DB9" w:rsidP="00B14DB9">
      <w:pPr>
        <w:pStyle w:val="Heading2"/>
        <w:rPr>
          <w:rFonts w:eastAsia="Times New Roman"/>
        </w:rPr>
      </w:pPr>
      <w:r>
        <w:rPr>
          <w:rFonts w:eastAsia="Times New Roman"/>
        </w:rPr>
        <w:t>N</w:t>
      </w:r>
      <w:r w:rsidRPr="00CF64A1">
        <w:rPr>
          <w:rFonts w:eastAsia="Times New Roman"/>
        </w:rPr>
        <w:t xml:space="preserve">ames of </w:t>
      </w:r>
      <w:r>
        <w:rPr>
          <w:rFonts w:eastAsia="Times New Roman"/>
        </w:rPr>
        <w:t>R</w:t>
      </w:r>
      <w:r w:rsidRPr="00CF64A1">
        <w:rPr>
          <w:rFonts w:eastAsia="Times New Roman"/>
        </w:rPr>
        <w:t>eferees</w:t>
      </w:r>
    </w:p>
    <w:p w14:paraId="213A6FB6" w14:textId="77777777" w:rsidR="00B14DB9" w:rsidRDefault="00B14DB9" w:rsidP="00B14DB9">
      <w:r>
        <w:t>Please provide names and contact details for two referees, preferably two previous clients</w:t>
      </w:r>
    </w:p>
    <w:p w14:paraId="59DC51B0" w14:textId="77777777" w:rsidR="00B14DB9" w:rsidRPr="00935DB4" w:rsidRDefault="00B14DB9" w:rsidP="00B14DB9"/>
    <w:tbl>
      <w:tblPr>
        <w:tblStyle w:val="TableGrid"/>
        <w:tblW w:w="0" w:type="auto"/>
        <w:tblInd w:w="0" w:type="dxa"/>
        <w:tblLook w:val="04A0" w:firstRow="1" w:lastRow="0" w:firstColumn="1" w:lastColumn="0" w:noHBand="0" w:noVBand="1"/>
      </w:tblPr>
      <w:tblGrid>
        <w:gridCol w:w="8642"/>
      </w:tblGrid>
      <w:tr w:rsidR="00B14DB9" w14:paraId="2635CCEB" w14:textId="77777777" w:rsidTr="005812AB">
        <w:tc>
          <w:tcPr>
            <w:tcW w:w="8642" w:type="dxa"/>
          </w:tcPr>
          <w:p w14:paraId="7436AC18" w14:textId="77777777" w:rsidR="00B14DB9" w:rsidRPr="00CF64A1" w:rsidRDefault="00B14DB9" w:rsidP="005812AB">
            <w:pPr>
              <w:rPr>
                <w:u w:val="single"/>
              </w:rPr>
            </w:pPr>
            <w:r w:rsidRPr="00CF64A1">
              <w:rPr>
                <w:u w:val="single"/>
              </w:rPr>
              <w:t>Referee 1</w:t>
            </w:r>
          </w:p>
          <w:p w14:paraId="707508C8" w14:textId="77777777" w:rsidR="00B14DB9" w:rsidRDefault="00B14DB9" w:rsidP="005812AB">
            <w:r>
              <w:t>Name:</w:t>
            </w:r>
          </w:p>
          <w:p w14:paraId="54DEC86E" w14:textId="77777777" w:rsidR="00B14DB9" w:rsidRDefault="00B14DB9" w:rsidP="005812AB">
            <w:r>
              <w:t>Title:</w:t>
            </w:r>
          </w:p>
          <w:p w14:paraId="01BC13D5" w14:textId="77777777" w:rsidR="00B14DB9" w:rsidRDefault="00B14DB9" w:rsidP="005812AB">
            <w:r>
              <w:t>Organisation:</w:t>
            </w:r>
          </w:p>
          <w:p w14:paraId="27518D20" w14:textId="77777777" w:rsidR="00B14DB9" w:rsidRDefault="00B14DB9" w:rsidP="005812AB">
            <w:r>
              <w:t>Phone:</w:t>
            </w:r>
          </w:p>
          <w:p w14:paraId="52BC8B38" w14:textId="7CAACD8A" w:rsidR="00B14DB9" w:rsidRDefault="00B14DB9" w:rsidP="005812AB">
            <w:r>
              <w:t>Email:</w:t>
            </w:r>
          </w:p>
        </w:tc>
      </w:tr>
      <w:tr w:rsidR="00B14DB9" w14:paraId="08682B70" w14:textId="77777777" w:rsidTr="005812AB">
        <w:tc>
          <w:tcPr>
            <w:tcW w:w="8642" w:type="dxa"/>
          </w:tcPr>
          <w:p w14:paraId="79032A96" w14:textId="77777777" w:rsidR="00B14DB9" w:rsidRPr="00CF64A1" w:rsidRDefault="00B14DB9" w:rsidP="005812AB">
            <w:pPr>
              <w:rPr>
                <w:u w:val="single"/>
              </w:rPr>
            </w:pPr>
            <w:r w:rsidRPr="00CF64A1">
              <w:rPr>
                <w:u w:val="single"/>
              </w:rPr>
              <w:t>Referee 2</w:t>
            </w:r>
          </w:p>
          <w:p w14:paraId="0985A6D2" w14:textId="77777777" w:rsidR="00B14DB9" w:rsidRDefault="00B14DB9" w:rsidP="005812AB">
            <w:r>
              <w:t>Name:</w:t>
            </w:r>
          </w:p>
          <w:p w14:paraId="675D702C" w14:textId="77777777" w:rsidR="00B14DB9" w:rsidRDefault="00B14DB9" w:rsidP="005812AB">
            <w:r>
              <w:t>Title:</w:t>
            </w:r>
          </w:p>
          <w:p w14:paraId="06A5366F" w14:textId="77777777" w:rsidR="00B14DB9" w:rsidRDefault="00B14DB9" w:rsidP="005812AB">
            <w:r>
              <w:t>Organisation:</w:t>
            </w:r>
          </w:p>
          <w:p w14:paraId="0B25E9C3" w14:textId="77777777" w:rsidR="00B14DB9" w:rsidRDefault="00B14DB9" w:rsidP="005812AB">
            <w:r>
              <w:t>Phone:</w:t>
            </w:r>
          </w:p>
          <w:p w14:paraId="49B6E47B" w14:textId="339F2DBF" w:rsidR="00B14DB9" w:rsidRDefault="00B14DB9" w:rsidP="005812AB">
            <w:r>
              <w:t>Email:</w:t>
            </w:r>
          </w:p>
        </w:tc>
      </w:tr>
    </w:tbl>
    <w:p w14:paraId="3AD7B1BF" w14:textId="77777777" w:rsidR="00B14DB9" w:rsidRDefault="00B14DB9" w:rsidP="00DE21D0"/>
    <w:sectPr w:rsidR="00B14D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ee-Thin">
    <w:panose1 w:val="02000503000000020004"/>
    <w:charset w:val="00"/>
    <w:family w:val="auto"/>
    <w:pitch w:val="variable"/>
    <w:sig w:usb0="A00000AF" w:usb1="5000205B"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F6880"/>
    <w:multiLevelType w:val="hybridMultilevel"/>
    <w:tmpl w:val="8FC4C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7A"/>
    <w:rsid w:val="000D557A"/>
    <w:rsid w:val="001C7A93"/>
    <w:rsid w:val="00427627"/>
    <w:rsid w:val="00453109"/>
    <w:rsid w:val="008204C8"/>
    <w:rsid w:val="008509F3"/>
    <w:rsid w:val="00935DB4"/>
    <w:rsid w:val="00B14DB9"/>
    <w:rsid w:val="00B57AC5"/>
    <w:rsid w:val="00CD484F"/>
    <w:rsid w:val="00DE21D0"/>
    <w:rsid w:val="00DE3980"/>
    <w:rsid w:val="00E1447D"/>
    <w:rsid w:val="00E20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1916"/>
  <w15:chartTrackingRefBased/>
  <w15:docId w15:val="{894BE50D-269B-43C0-B611-F8D2FE0D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57A"/>
    <w:pPr>
      <w:spacing w:after="0" w:line="240" w:lineRule="auto"/>
    </w:pPr>
    <w:rPr>
      <w:sz w:val="24"/>
      <w:szCs w:val="24"/>
    </w:rPr>
  </w:style>
  <w:style w:type="paragraph" w:styleId="Heading1">
    <w:name w:val="heading 1"/>
    <w:basedOn w:val="Normal"/>
    <w:next w:val="Normal"/>
    <w:link w:val="Heading1Char"/>
    <w:uiPriority w:val="9"/>
    <w:qFormat/>
    <w:rsid w:val="001C7A93"/>
    <w:pPr>
      <w:keepNext/>
      <w:keepLines/>
      <w:spacing w:after="480"/>
      <w:outlineLvl w:val="0"/>
    </w:pPr>
    <w:rPr>
      <w:rFonts w:asciiTheme="majorHAnsi" w:eastAsiaTheme="majorEastAsia" w:hAnsiTheme="majorHAnsi" w:cstheme="majorBidi"/>
      <w:color w:val="E20076"/>
      <w:sz w:val="32"/>
      <w:szCs w:val="32"/>
    </w:rPr>
  </w:style>
  <w:style w:type="paragraph" w:styleId="Heading2">
    <w:name w:val="heading 2"/>
    <w:basedOn w:val="Normal"/>
    <w:next w:val="Normal"/>
    <w:link w:val="Heading2Char"/>
    <w:uiPriority w:val="9"/>
    <w:unhideWhenUsed/>
    <w:qFormat/>
    <w:rsid w:val="001C7A93"/>
    <w:pPr>
      <w:keepNext/>
      <w:keepLines/>
      <w:spacing w:before="480" w:after="240"/>
      <w:outlineLvl w:val="1"/>
    </w:pPr>
    <w:rPr>
      <w:rFonts w:asciiTheme="majorHAnsi" w:eastAsiaTheme="majorEastAsia" w:hAnsiTheme="majorHAnsi" w:cstheme="majorBidi"/>
      <w:color w:val="E20076"/>
      <w:sz w:val="28"/>
      <w:szCs w:val="26"/>
    </w:rPr>
  </w:style>
  <w:style w:type="paragraph" w:styleId="Heading3">
    <w:name w:val="heading 3"/>
    <w:basedOn w:val="Normal"/>
    <w:next w:val="Normal"/>
    <w:link w:val="Heading3Char"/>
    <w:uiPriority w:val="9"/>
    <w:semiHidden/>
    <w:unhideWhenUsed/>
    <w:qFormat/>
    <w:rsid w:val="001C7A93"/>
    <w:pPr>
      <w:keepNext/>
      <w:keepLines/>
      <w:spacing w:before="360"/>
      <w:outlineLvl w:val="2"/>
    </w:pPr>
    <w:rPr>
      <w:rFonts w:asciiTheme="majorHAnsi" w:eastAsiaTheme="majorEastAsia" w:hAnsiTheme="majorHAnsi" w:cstheme="majorBidi"/>
      <w:color w:val="E200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A93"/>
    <w:rPr>
      <w:rFonts w:asciiTheme="majorHAnsi" w:eastAsiaTheme="majorEastAsia" w:hAnsiTheme="majorHAnsi" w:cstheme="majorBidi"/>
      <w:color w:val="E20076"/>
      <w:sz w:val="32"/>
      <w:szCs w:val="32"/>
    </w:rPr>
  </w:style>
  <w:style w:type="character" w:customStyle="1" w:styleId="Heading2Char">
    <w:name w:val="Heading 2 Char"/>
    <w:basedOn w:val="DefaultParagraphFont"/>
    <w:link w:val="Heading2"/>
    <w:uiPriority w:val="9"/>
    <w:rsid w:val="001C7A93"/>
    <w:rPr>
      <w:rFonts w:asciiTheme="majorHAnsi" w:eastAsiaTheme="majorEastAsia" w:hAnsiTheme="majorHAnsi" w:cstheme="majorBidi"/>
      <w:color w:val="E20076"/>
      <w:sz w:val="28"/>
      <w:szCs w:val="26"/>
    </w:rPr>
  </w:style>
  <w:style w:type="character" w:customStyle="1" w:styleId="Heading3Char">
    <w:name w:val="Heading 3 Char"/>
    <w:basedOn w:val="DefaultParagraphFont"/>
    <w:link w:val="Heading3"/>
    <w:uiPriority w:val="9"/>
    <w:semiHidden/>
    <w:rsid w:val="001C7A93"/>
    <w:rPr>
      <w:rFonts w:asciiTheme="majorHAnsi" w:eastAsiaTheme="majorEastAsia" w:hAnsiTheme="majorHAnsi" w:cstheme="majorBidi"/>
      <w:color w:val="E20076"/>
      <w:szCs w:val="24"/>
    </w:rPr>
  </w:style>
  <w:style w:type="table" w:styleId="TableGrid">
    <w:name w:val="Table Grid"/>
    <w:basedOn w:val="TableNormal"/>
    <w:rsid w:val="000D557A"/>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4DB9"/>
    <w:pPr>
      <w:spacing w:before="120" w:after="120" w:line="259" w:lineRule="auto"/>
      <w:ind w:left="720"/>
      <w:contextualSpacing/>
    </w:pPr>
    <w:rPr>
      <w:sz w:val="22"/>
      <w:szCs w:val="22"/>
    </w:rPr>
  </w:style>
  <w:style w:type="character" w:styleId="Hyperlink">
    <w:name w:val="Hyperlink"/>
    <w:basedOn w:val="DefaultParagraphFont"/>
    <w:uiPriority w:val="99"/>
    <w:unhideWhenUsed/>
    <w:rsid w:val="00DE21D0"/>
    <w:rPr>
      <w:color w:val="0000FF" w:themeColor="hyperlink"/>
      <w:u w:val="single"/>
    </w:rPr>
  </w:style>
  <w:style w:type="character" w:styleId="UnresolvedMention">
    <w:name w:val="Unresolved Mention"/>
    <w:basedOn w:val="DefaultParagraphFont"/>
    <w:uiPriority w:val="99"/>
    <w:semiHidden/>
    <w:unhideWhenUsed/>
    <w:rsid w:val="00DE2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in.org.au/about-us/annual-report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WHIN Colours">
      <a:dk1>
        <a:sysClr val="windowText" lastClr="000000"/>
      </a:dk1>
      <a:lt1>
        <a:sysClr val="window" lastClr="FFFFFF"/>
      </a:lt1>
      <a:dk2>
        <a:srgbClr val="5F5F5F"/>
      </a:dk2>
      <a:lt2>
        <a:srgbClr val="FFFFFF"/>
      </a:lt2>
      <a:accent1>
        <a:srgbClr val="E10076"/>
      </a:accent1>
      <a:accent2>
        <a:srgbClr val="E20076"/>
      </a:accent2>
      <a:accent3>
        <a:srgbClr val="E20076"/>
      </a:accent3>
      <a:accent4>
        <a:srgbClr val="E20076"/>
      </a:accent4>
      <a:accent5>
        <a:srgbClr val="E20076"/>
      </a:accent5>
      <a:accent6>
        <a:srgbClr val="0000FF"/>
      </a:accent6>
      <a:hlink>
        <a:srgbClr val="0000FF"/>
      </a:hlink>
      <a:folHlink>
        <a:srgbClr val="954F72"/>
      </a:folHlink>
    </a:clrScheme>
    <a:fontScheme name="WHIN Fonts">
      <a:majorFont>
        <a:latin typeface="Bree-Thin"/>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Slegers</dc:creator>
  <cp:keywords/>
  <dc:description/>
  <cp:lastModifiedBy>Claudia Slegers</cp:lastModifiedBy>
  <cp:revision>7</cp:revision>
  <cp:lastPrinted>2021-05-19T00:18:00Z</cp:lastPrinted>
  <dcterms:created xsi:type="dcterms:W3CDTF">2021-05-18T05:25:00Z</dcterms:created>
  <dcterms:modified xsi:type="dcterms:W3CDTF">2021-05-19T04:47:00Z</dcterms:modified>
</cp:coreProperties>
</file>